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9212"/>
      </w:tblGrid>
      <w:tr w:rsidR="008C0547" w:rsidRPr="008C0547" w:rsidTr="008C0547">
        <w:tc>
          <w:tcPr>
            <w:tcW w:w="9212" w:type="dxa"/>
          </w:tcPr>
          <w:p w:rsidR="008C0547" w:rsidRPr="008C0547" w:rsidRDefault="003F0BC5" w:rsidP="003F0BC5">
            <w:pPr>
              <w:jc w:val="center"/>
              <w:rPr>
                <w:b/>
                <w:sz w:val="32"/>
                <w:szCs w:val="32"/>
              </w:rPr>
            </w:pPr>
            <w:r>
              <w:rPr>
                <w:b/>
                <w:sz w:val="32"/>
                <w:szCs w:val="32"/>
              </w:rPr>
              <w:t xml:space="preserve">Verslag voorbereiding - </w:t>
            </w:r>
            <w:r w:rsidR="008C0547" w:rsidRPr="008C0547">
              <w:rPr>
                <w:b/>
                <w:sz w:val="32"/>
                <w:szCs w:val="32"/>
              </w:rPr>
              <w:t>OPENKLASMOMENT 1</w:t>
            </w:r>
            <w:r w:rsidR="008C0547" w:rsidRPr="008C0547">
              <w:rPr>
                <w:b/>
                <w:sz w:val="32"/>
                <w:szCs w:val="32"/>
                <w:vertAlign w:val="superscript"/>
              </w:rPr>
              <w:t>STE</w:t>
            </w:r>
            <w:r w:rsidR="008C0547" w:rsidRPr="008C0547">
              <w:rPr>
                <w:b/>
                <w:sz w:val="32"/>
                <w:szCs w:val="32"/>
              </w:rPr>
              <w:t xml:space="preserve"> </w:t>
            </w:r>
            <w:r>
              <w:rPr>
                <w:b/>
                <w:sz w:val="32"/>
                <w:szCs w:val="32"/>
              </w:rPr>
              <w:t>leerjaar</w:t>
            </w:r>
            <w:r w:rsidR="008C0547" w:rsidRPr="008C0547">
              <w:rPr>
                <w:b/>
                <w:sz w:val="32"/>
                <w:szCs w:val="32"/>
              </w:rPr>
              <w:t xml:space="preserve"> DE WATERTOREN</w:t>
            </w:r>
            <w:r w:rsidR="0010784A">
              <w:rPr>
                <w:b/>
                <w:sz w:val="32"/>
                <w:szCs w:val="32"/>
              </w:rPr>
              <w:t xml:space="preserve"> – 22 januari 2013</w:t>
            </w:r>
            <w:bookmarkStart w:id="0" w:name="_GoBack"/>
            <w:bookmarkEnd w:id="0"/>
          </w:p>
        </w:tc>
      </w:tr>
    </w:tbl>
    <w:p w:rsidR="00C2269E" w:rsidRDefault="00C2269E" w:rsidP="003F0BC5">
      <w:pPr>
        <w:rPr>
          <w:b/>
          <w:sz w:val="32"/>
          <w:szCs w:val="32"/>
        </w:rPr>
      </w:pPr>
    </w:p>
    <w:p w:rsidR="003F0BC5" w:rsidRPr="003F0BC5" w:rsidRDefault="003F0BC5" w:rsidP="003F0BC5">
      <w:pPr>
        <w:rPr>
          <w:sz w:val="24"/>
          <w:szCs w:val="24"/>
        </w:rPr>
      </w:pPr>
      <w:r w:rsidRPr="003F0BC5">
        <w:rPr>
          <w:sz w:val="24"/>
          <w:szCs w:val="24"/>
          <w:u w:val="single"/>
        </w:rPr>
        <w:t>Aanwezig</w:t>
      </w:r>
      <w:r w:rsidRPr="003F0BC5">
        <w:rPr>
          <w:sz w:val="24"/>
          <w:szCs w:val="24"/>
        </w:rPr>
        <w:t xml:space="preserve">: </w:t>
      </w:r>
      <w:proofErr w:type="spellStart"/>
      <w:r w:rsidRPr="003F0BC5">
        <w:rPr>
          <w:sz w:val="24"/>
          <w:szCs w:val="24"/>
        </w:rPr>
        <w:t>Itske</w:t>
      </w:r>
      <w:proofErr w:type="spellEnd"/>
      <w:r w:rsidRPr="003F0BC5">
        <w:rPr>
          <w:sz w:val="24"/>
          <w:szCs w:val="24"/>
        </w:rPr>
        <w:t>, Nicky, Kim, Martine, Kelly en Nicole</w:t>
      </w:r>
    </w:p>
    <w:p w:rsidR="003F0BC5" w:rsidRDefault="003F0BC5" w:rsidP="003F0BC5">
      <w:pPr>
        <w:rPr>
          <w:b/>
          <w:sz w:val="32"/>
          <w:szCs w:val="32"/>
        </w:rPr>
      </w:pPr>
    </w:p>
    <w:p w:rsidR="008C0547" w:rsidRPr="009C5918" w:rsidRDefault="008C0547" w:rsidP="009C5918">
      <w:pPr>
        <w:pStyle w:val="Lijstalinea"/>
        <w:numPr>
          <w:ilvl w:val="0"/>
          <w:numId w:val="1"/>
        </w:numPr>
        <w:rPr>
          <w:b/>
          <w:sz w:val="28"/>
          <w:szCs w:val="28"/>
          <w:u w:val="single"/>
        </w:rPr>
      </w:pPr>
      <w:r w:rsidRPr="009C5918">
        <w:rPr>
          <w:b/>
          <w:sz w:val="28"/>
          <w:szCs w:val="28"/>
          <w:u w:val="single"/>
        </w:rPr>
        <w:t>Wat:</w:t>
      </w:r>
    </w:p>
    <w:p w:rsidR="000B623F" w:rsidRDefault="008C0547" w:rsidP="009C5918">
      <w:pPr>
        <w:ind w:left="360"/>
        <w:rPr>
          <w:sz w:val="24"/>
          <w:szCs w:val="24"/>
        </w:rPr>
      </w:pPr>
      <w:r>
        <w:rPr>
          <w:sz w:val="24"/>
          <w:szCs w:val="24"/>
        </w:rPr>
        <w:t>Bij openklasmomenten worden</w:t>
      </w:r>
      <w:r w:rsidR="000B623F">
        <w:rPr>
          <w:sz w:val="24"/>
          <w:szCs w:val="24"/>
        </w:rPr>
        <w:t xml:space="preserve"> de ouders uitgenodigd om een les mee te volgen in de klas van hun kind. Na deze les volgt er een informatiemoment: hoe kan de l</w:t>
      </w:r>
      <w:r w:rsidR="009C5918">
        <w:rPr>
          <w:sz w:val="24"/>
          <w:szCs w:val="24"/>
        </w:rPr>
        <w:t>eerstof thuis worden ingeoefend en hoe kunnen de ouders hierbij ondersteunen.</w:t>
      </w:r>
    </w:p>
    <w:p w:rsidR="000B623F" w:rsidRDefault="000B623F" w:rsidP="009C5918">
      <w:pPr>
        <w:ind w:left="360"/>
        <w:rPr>
          <w:sz w:val="24"/>
          <w:szCs w:val="24"/>
        </w:rPr>
      </w:pPr>
      <w:r>
        <w:rPr>
          <w:sz w:val="24"/>
          <w:szCs w:val="24"/>
        </w:rPr>
        <w:t>Het is belangrijk om een relevant onderw</w:t>
      </w:r>
      <w:r w:rsidR="009C5918">
        <w:rPr>
          <w:sz w:val="24"/>
          <w:szCs w:val="24"/>
        </w:rPr>
        <w:t xml:space="preserve">erp te kiezen: nieuwe </w:t>
      </w:r>
      <w:proofErr w:type="spellStart"/>
      <w:r w:rsidR="009C5918">
        <w:rPr>
          <w:sz w:val="24"/>
          <w:szCs w:val="24"/>
        </w:rPr>
        <w:t>leerstofd</w:t>
      </w:r>
      <w:proofErr w:type="spellEnd"/>
      <w:r>
        <w:rPr>
          <w:sz w:val="24"/>
          <w:szCs w:val="24"/>
        </w:rPr>
        <w:t>, iets dat de kinderen regelmatig moeten oefenen thuis, iets waarbij ondersteuning nodig kan zijn. Voorbeelden zijn: leren lezen (lettertjes oefenen, plakken,...), de brug, maal</w:t>
      </w:r>
      <w:r w:rsidR="009C5918">
        <w:rPr>
          <w:sz w:val="24"/>
          <w:szCs w:val="24"/>
        </w:rPr>
        <w:t xml:space="preserve">tafels, leren </w:t>
      </w:r>
      <w:proofErr w:type="spellStart"/>
      <w:r w:rsidR="009C5918">
        <w:rPr>
          <w:sz w:val="24"/>
          <w:szCs w:val="24"/>
        </w:rPr>
        <w:t>leren</w:t>
      </w:r>
      <w:proofErr w:type="spellEnd"/>
      <w:r w:rsidR="009C5918">
        <w:rPr>
          <w:sz w:val="24"/>
          <w:szCs w:val="24"/>
        </w:rPr>
        <w:t xml:space="preserve">,... </w:t>
      </w:r>
    </w:p>
    <w:p w:rsidR="008C0547" w:rsidRPr="008C0547" w:rsidRDefault="000B623F" w:rsidP="009C5918">
      <w:pPr>
        <w:ind w:left="360"/>
        <w:rPr>
          <w:sz w:val="24"/>
          <w:szCs w:val="24"/>
        </w:rPr>
      </w:pPr>
      <w:r>
        <w:rPr>
          <w:sz w:val="24"/>
          <w:szCs w:val="24"/>
        </w:rPr>
        <w:t>Let op!: probeer ‘vakjargon’ duidelijk uit te leggen naar de ouders: bv.: woorden knippen en plakken, de brug,... . Vaak kennen ouders deze termen niet en dit bemoeilijkt het helpen van hun kind.</w:t>
      </w:r>
      <w:r w:rsidR="008C0547">
        <w:rPr>
          <w:sz w:val="24"/>
          <w:szCs w:val="24"/>
        </w:rPr>
        <w:t xml:space="preserve"> </w:t>
      </w:r>
    </w:p>
    <w:p w:rsidR="008C0547" w:rsidRDefault="008C0547" w:rsidP="008C0547">
      <w:pPr>
        <w:rPr>
          <w:b/>
          <w:sz w:val="24"/>
          <w:szCs w:val="24"/>
          <w:u w:val="single"/>
        </w:rPr>
      </w:pPr>
    </w:p>
    <w:p w:rsidR="008C0547" w:rsidRPr="009C5918" w:rsidRDefault="008C0547" w:rsidP="009C5918">
      <w:pPr>
        <w:pStyle w:val="Lijstalinea"/>
        <w:numPr>
          <w:ilvl w:val="0"/>
          <w:numId w:val="1"/>
        </w:numPr>
        <w:rPr>
          <w:b/>
          <w:sz w:val="28"/>
          <w:szCs w:val="28"/>
          <w:u w:val="single"/>
        </w:rPr>
      </w:pPr>
      <w:r w:rsidRPr="009C5918">
        <w:rPr>
          <w:b/>
          <w:sz w:val="28"/>
          <w:szCs w:val="28"/>
          <w:u w:val="single"/>
        </w:rPr>
        <w:t>Doel:</w:t>
      </w:r>
    </w:p>
    <w:p w:rsidR="008C0547" w:rsidRDefault="008C0547" w:rsidP="008C0547">
      <w:pPr>
        <w:rPr>
          <w:sz w:val="24"/>
          <w:szCs w:val="24"/>
        </w:rPr>
      </w:pPr>
    </w:p>
    <w:p w:rsidR="008C0547" w:rsidRDefault="008C0547" w:rsidP="009C5918">
      <w:pPr>
        <w:ind w:left="360"/>
        <w:rPr>
          <w:sz w:val="24"/>
          <w:szCs w:val="24"/>
        </w:rPr>
      </w:pPr>
      <w:r>
        <w:rPr>
          <w:sz w:val="24"/>
          <w:szCs w:val="24"/>
        </w:rPr>
        <w:t>- Verhogen van de ouderbetrokkenheid, door de ouders te betrekken bij wat de kinderen leren in de klas.</w:t>
      </w:r>
      <w:r w:rsidR="000B623F">
        <w:rPr>
          <w:sz w:val="24"/>
          <w:szCs w:val="24"/>
        </w:rPr>
        <w:t xml:space="preserve"> </w:t>
      </w:r>
    </w:p>
    <w:p w:rsidR="000B623F" w:rsidRDefault="000B623F" w:rsidP="009C5918">
      <w:pPr>
        <w:ind w:left="360"/>
        <w:rPr>
          <w:sz w:val="24"/>
          <w:szCs w:val="24"/>
        </w:rPr>
      </w:pPr>
      <w:r>
        <w:rPr>
          <w:sz w:val="24"/>
          <w:szCs w:val="24"/>
        </w:rPr>
        <w:t xml:space="preserve">- Kennis van ouders vergroot: wat leert mijn kind, hoe doet mijn kind het in de klas,... </w:t>
      </w:r>
    </w:p>
    <w:p w:rsidR="008C0547" w:rsidRDefault="008C0547" w:rsidP="009C5918">
      <w:pPr>
        <w:ind w:left="360"/>
        <w:rPr>
          <w:sz w:val="24"/>
          <w:szCs w:val="24"/>
        </w:rPr>
      </w:pPr>
      <w:r>
        <w:rPr>
          <w:sz w:val="24"/>
          <w:szCs w:val="24"/>
        </w:rPr>
        <w:t xml:space="preserve">- Ouders </w:t>
      </w:r>
      <w:r w:rsidR="009C5918">
        <w:rPr>
          <w:sz w:val="24"/>
          <w:szCs w:val="24"/>
        </w:rPr>
        <w:t xml:space="preserve">meer </w:t>
      </w:r>
      <w:r>
        <w:rPr>
          <w:sz w:val="24"/>
          <w:szCs w:val="24"/>
        </w:rPr>
        <w:t>competent maken: wat kunnen zij thuis doen met hun kind om de schoolse vaardigheden te v</w:t>
      </w:r>
      <w:r w:rsidR="009C5918">
        <w:rPr>
          <w:sz w:val="24"/>
          <w:szCs w:val="24"/>
        </w:rPr>
        <w:t>erbeteren / te ondersteunen.</w:t>
      </w:r>
    </w:p>
    <w:p w:rsidR="008C0547" w:rsidRDefault="008C0547" w:rsidP="009C5918">
      <w:pPr>
        <w:ind w:left="360"/>
        <w:rPr>
          <w:sz w:val="24"/>
          <w:szCs w:val="24"/>
        </w:rPr>
      </w:pPr>
      <w:r>
        <w:rPr>
          <w:sz w:val="24"/>
          <w:szCs w:val="24"/>
        </w:rPr>
        <w:t>=&gt; Komt de schoolse prestaties van het kind ten goede.</w:t>
      </w:r>
    </w:p>
    <w:p w:rsidR="000B623F" w:rsidRDefault="000B623F" w:rsidP="008C0547">
      <w:pPr>
        <w:rPr>
          <w:sz w:val="24"/>
          <w:szCs w:val="24"/>
        </w:rPr>
      </w:pPr>
    </w:p>
    <w:p w:rsidR="000B623F" w:rsidRPr="009C5918" w:rsidRDefault="000B78B3" w:rsidP="009C5918">
      <w:pPr>
        <w:pStyle w:val="Lijstalinea"/>
        <w:numPr>
          <w:ilvl w:val="0"/>
          <w:numId w:val="1"/>
        </w:numPr>
        <w:rPr>
          <w:b/>
          <w:sz w:val="28"/>
          <w:szCs w:val="28"/>
          <w:u w:val="single"/>
        </w:rPr>
      </w:pPr>
      <w:r w:rsidRPr="009C5918">
        <w:rPr>
          <w:b/>
          <w:sz w:val="28"/>
          <w:szCs w:val="28"/>
          <w:u w:val="single"/>
        </w:rPr>
        <w:t>To do’s</w:t>
      </w:r>
      <w:r w:rsidR="000B623F" w:rsidRPr="009C5918">
        <w:rPr>
          <w:b/>
          <w:sz w:val="28"/>
          <w:szCs w:val="28"/>
          <w:u w:val="single"/>
        </w:rPr>
        <w:t>:</w:t>
      </w:r>
    </w:p>
    <w:p w:rsidR="000B623F" w:rsidRDefault="000B623F" w:rsidP="008C0547">
      <w:pPr>
        <w:rPr>
          <w:b/>
          <w:sz w:val="24"/>
          <w:szCs w:val="24"/>
          <w:u w:val="single"/>
        </w:rPr>
      </w:pPr>
    </w:p>
    <w:p w:rsidR="00F05A7C" w:rsidRPr="009C5918" w:rsidRDefault="000B623F" w:rsidP="009C5918">
      <w:pPr>
        <w:ind w:left="360"/>
        <w:rPr>
          <w:b/>
          <w:sz w:val="24"/>
          <w:szCs w:val="24"/>
        </w:rPr>
      </w:pPr>
      <w:r w:rsidRPr="009C5918">
        <w:rPr>
          <w:b/>
          <w:sz w:val="24"/>
          <w:szCs w:val="24"/>
        </w:rPr>
        <w:t xml:space="preserve">1) ONDERWERP: </w:t>
      </w:r>
    </w:p>
    <w:p w:rsidR="000B623F" w:rsidRDefault="000B623F" w:rsidP="009C5918">
      <w:pPr>
        <w:ind w:left="360"/>
        <w:rPr>
          <w:sz w:val="24"/>
          <w:szCs w:val="24"/>
        </w:rPr>
      </w:pPr>
      <w:r>
        <w:rPr>
          <w:sz w:val="24"/>
          <w:szCs w:val="24"/>
        </w:rPr>
        <w:t>De leerkrachten beslissen welk onderwerp zij aan bod willen laten komen tijdens een openklasmoment. Er wordt een keuze gemaakt op basis van relevantie (nieuw onderwerp, kinderen kunnen hierbij ondersteuning gebruiken).</w:t>
      </w:r>
    </w:p>
    <w:p w:rsidR="00F05A7C" w:rsidRDefault="00F05A7C" w:rsidP="009C5918">
      <w:pPr>
        <w:ind w:left="360"/>
        <w:rPr>
          <w:sz w:val="24"/>
          <w:szCs w:val="24"/>
        </w:rPr>
      </w:pPr>
      <w:r>
        <w:rPr>
          <w:sz w:val="24"/>
          <w:szCs w:val="24"/>
        </w:rPr>
        <w:t>Het is bovendien aan te raden dat het openklasmoment aansluit op een moment waarbij men het lesonderwerp nog niet zo lang heeft aangebracht, zodat de ouders van bij het begin ondersteuning kunnen bieden.</w:t>
      </w:r>
    </w:p>
    <w:p w:rsidR="000B623F" w:rsidRPr="003F0BC5" w:rsidRDefault="003F0BC5" w:rsidP="008C0547">
      <w:pPr>
        <w:rPr>
          <w:color w:val="00B050"/>
          <w:sz w:val="24"/>
          <w:szCs w:val="24"/>
        </w:rPr>
      </w:pPr>
      <w:r w:rsidRPr="003F0BC5">
        <w:rPr>
          <w:color w:val="00B050"/>
          <w:sz w:val="24"/>
          <w:szCs w:val="24"/>
        </w:rPr>
        <w:t xml:space="preserve">      </w:t>
      </w:r>
      <w:r>
        <w:rPr>
          <w:color w:val="00B050"/>
          <w:sz w:val="24"/>
          <w:szCs w:val="24"/>
        </w:rPr>
        <w:t xml:space="preserve"> </w:t>
      </w:r>
      <w:r w:rsidRPr="003F0BC5">
        <w:rPr>
          <w:color w:val="00B050"/>
          <w:sz w:val="24"/>
          <w:szCs w:val="24"/>
        </w:rPr>
        <w:t>De leerkrachten kiezen voor DE BRUG (rekenen)</w:t>
      </w:r>
    </w:p>
    <w:p w:rsidR="000B78B3" w:rsidRDefault="000B78B3" w:rsidP="008C0547">
      <w:pPr>
        <w:rPr>
          <w:sz w:val="24"/>
          <w:szCs w:val="24"/>
        </w:rPr>
      </w:pPr>
    </w:p>
    <w:p w:rsidR="00F05A7C" w:rsidRPr="009C5918" w:rsidRDefault="000B623F" w:rsidP="009C5918">
      <w:pPr>
        <w:ind w:left="360"/>
        <w:rPr>
          <w:b/>
          <w:sz w:val="24"/>
          <w:szCs w:val="24"/>
        </w:rPr>
      </w:pPr>
      <w:r w:rsidRPr="009C5918">
        <w:rPr>
          <w:b/>
          <w:sz w:val="24"/>
          <w:szCs w:val="24"/>
        </w:rPr>
        <w:t>2)</w:t>
      </w:r>
      <w:r w:rsidR="00F05A7C" w:rsidRPr="009C5918">
        <w:rPr>
          <w:b/>
          <w:sz w:val="24"/>
          <w:szCs w:val="24"/>
        </w:rPr>
        <w:t>WANNEER?</w:t>
      </w:r>
      <w:r w:rsidRPr="009C5918">
        <w:rPr>
          <w:b/>
          <w:sz w:val="24"/>
          <w:szCs w:val="24"/>
        </w:rPr>
        <w:t xml:space="preserve">: </w:t>
      </w:r>
    </w:p>
    <w:p w:rsidR="00F05A7C" w:rsidRDefault="00F05A7C" w:rsidP="009C5918">
      <w:pPr>
        <w:ind w:left="360"/>
        <w:rPr>
          <w:sz w:val="24"/>
          <w:szCs w:val="24"/>
        </w:rPr>
      </w:pPr>
      <w:r>
        <w:rPr>
          <w:sz w:val="24"/>
          <w:szCs w:val="24"/>
        </w:rPr>
        <w:t>Om het voor de ouders makkelijker te maken (geen extra verplaatsing) kan het openklasmoment best aansluiten bij het begin of het einde van een schooldag.</w:t>
      </w:r>
    </w:p>
    <w:p w:rsidR="00F05A7C" w:rsidRPr="003F0BC5" w:rsidRDefault="003F0BC5" w:rsidP="008C0547">
      <w:pPr>
        <w:rPr>
          <w:color w:val="00B050"/>
          <w:sz w:val="24"/>
          <w:szCs w:val="24"/>
        </w:rPr>
      </w:pPr>
      <w:r>
        <w:rPr>
          <w:sz w:val="24"/>
          <w:szCs w:val="24"/>
        </w:rPr>
        <w:t xml:space="preserve">       </w:t>
      </w:r>
      <w:r w:rsidRPr="003F0BC5">
        <w:rPr>
          <w:color w:val="00B050"/>
          <w:sz w:val="24"/>
          <w:szCs w:val="24"/>
        </w:rPr>
        <w:t>De activiteit zal doorgaan op 8 mei 2013 – 8u30 (het eerste lesuur)</w:t>
      </w:r>
    </w:p>
    <w:p w:rsidR="000B78B3" w:rsidRDefault="003F0BC5" w:rsidP="008C0547">
      <w:pPr>
        <w:rPr>
          <w:color w:val="00B050"/>
          <w:sz w:val="24"/>
          <w:szCs w:val="24"/>
        </w:rPr>
      </w:pPr>
      <w:r>
        <w:rPr>
          <w:color w:val="00B050"/>
          <w:sz w:val="24"/>
          <w:szCs w:val="24"/>
        </w:rPr>
        <w:t xml:space="preserve">       Onthaal: 8u30 tot 8u45 met koffie in de mediatheek</w:t>
      </w:r>
      <w:r w:rsidR="00582F34">
        <w:rPr>
          <w:color w:val="00B050"/>
          <w:sz w:val="24"/>
          <w:szCs w:val="24"/>
        </w:rPr>
        <w:t xml:space="preserve"> (Martine)</w:t>
      </w:r>
    </w:p>
    <w:p w:rsidR="003F0BC5" w:rsidRDefault="003F0BC5" w:rsidP="008C0547">
      <w:pPr>
        <w:rPr>
          <w:color w:val="00B050"/>
          <w:sz w:val="24"/>
          <w:szCs w:val="24"/>
        </w:rPr>
      </w:pPr>
      <w:r>
        <w:rPr>
          <w:color w:val="00B050"/>
          <w:sz w:val="24"/>
          <w:szCs w:val="24"/>
        </w:rPr>
        <w:t xml:space="preserve">       </w:t>
      </w:r>
      <w:proofErr w:type="spellStart"/>
      <w:r>
        <w:rPr>
          <w:color w:val="00B050"/>
          <w:sz w:val="24"/>
          <w:szCs w:val="24"/>
        </w:rPr>
        <w:t>Openklas</w:t>
      </w:r>
      <w:proofErr w:type="spellEnd"/>
      <w:r>
        <w:rPr>
          <w:color w:val="00B050"/>
          <w:sz w:val="24"/>
          <w:szCs w:val="24"/>
        </w:rPr>
        <w:t>: 8u45 tot 9u30</w:t>
      </w:r>
      <w:r w:rsidR="00582F34">
        <w:rPr>
          <w:color w:val="00B050"/>
          <w:sz w:val="24"/>
          <w:szCs w:val="24"/>
        </w:rPr>
        <w:t xml:space="preserve"> (Leerkrachten)</w:t>
      </w:r>
    </w:p>
    <w:p w:rsidR="003F0BC5" w:rsidRDefault="003F0BC5" w:rsidP="008C0547">
      <w:pPr>
        <w:rPr>
          <w:color w:val="00B050"/>
          <w:sz w:val="24"/>
          <w:szCs w:val="24"/>
        </w:rPr>
      </w:pPr>
      <w:r>
        <w:rPr>
          <w:color w:val="00B050"/>
          <w:sz w:val="24"/>
          <w:szCs w:val="24"/>
        </w:rPr>
        <w:t xml:space="preserve">       Uitleg voor de ouders: 9u30 tot 10u.</w:t>
      </w:r>
      <w:r w:rsidR="00582F34">
        <w:rPr>
          <w:color w:val="00B050"/>
          <w:sz w:val="24"/>
          <w:szCs w:val="24"/>
        </w:rPr>
        <w:t xml:space="preserve"> (leerkrachten)</w:t>
      </w:r>
    </w:p>
    <w:p w:rsidR="00582F34" w:rsidRPr="003F0BC5" w:rsidRDefault="00582F34" w:rsidP="008C0547">
      <w:pPr>
        <w:rPr>
          <w:color w:val="00B050"/>
          <w:sz w:val="24"/>
          <w:szCs w:val="24"/>
        </w:rPr>
      </w:pPr>
      <w:r>
        <w:rPr>
          <w:color w:val="00B050"/>
          <w:sz w:val="24"/>
          <w:szCs w:val="24"/>
        </w:rPr>
        <w:t xml:space="preserve">       Aansluitend kunnen ouders nog een koffie drinken in de mediatheek. (Martine en Kelly)</w:t>
      </w:r>
    </w:p>
    <w:p w:rsidR="000B78B3" w:rsidRDefault="000B78B3" w:rsidP="008C0547">
      <w:pPr>
        <w:rPr>
          <w:sz w:val="24"/>
          <w:szCs w:val="24"/>
        </w:rPr>
      </w:pPr>
    </w:p>
    <w:p w:rsidR="00F05A7C" w:rsidRPr="009C5918" w:rsidRDefault="000B78B3" w:rsidP="009C5918">
      <w:pPr>
        <w:ind w:left="360"/>
        <w:rPr>
          <w:b/>
          <w:sz w:val="24"/>
          <w:szCs w:val="24"/>
        </w:rPr>
      </w:pPr>
      <w:r w:rsidRPr="009C5918">
        <w:rPr>
          <w:b/>
          <w:sz w:val="24"/>
          <w:szCs w:val="24"/>
        </w:rPr>
        <w:t>3</w:t>
      </w:r>
      <w:r w:rsidR="00F05A7C" w:rsidRPr="009C5918">
        <w:rPr>
          <w:b/>
          <w:sz w:val="24"/>
          <w:szCs w:val="24"/>
        </w:rPr>
        <w:t xml:space="preserve">) COMMUNICATIE: </w:t>
      </w:r>
    </w:p>
    <w:p w:rsidR="00F05A7C" w:rsidRDefault="00F05A7C" w:rsidP="009C5918">
      <w:pPr>
        <w:ind w:left="360"/>
        <w:rPr>
          <w:sz w:val="24"/>
          <w:szCs w:val="24"/>
        </w:rPr>
      </w:pPr>
      <w:r>
        <w:rPr>
          <w:sz w:val="24"/>
          <w:szCs w:val="24"/>
        </w:rPr>
        <w:t xml:space="preserve">Op tijd verspreiden van de brief, zodat werkende ouders verlof kunnen nemen, opvang kan geregeld worden,...  </w:t>
      </w:r>
    </w:p>
    <w:p w:rsidR="00F05A7C" w:rsidRDefault="00F05A7C" w:rsidP="009C5918">
      <w:pPr>
        <w:ind w:left="360"/>
        <w:rPr>
          <w:sz w:val="24"/>
          <w:szCs w:val="24"/>
        </w:rPr>
      </w:pPr>
      <w:r>
        <w:rPr>
          <w:sz w:val="24"/>
          <w:szCs w:val="24"/>
        </w:rPr>
        <w:t xml:space="preserve">Eventueel een brief met inschrijfstrook voorzien: op die manier weet je op voorhand hoeveel volk je mag verwachten en kunnen de ouders die niet gereageerd hebben nog eens opgebeld en gemotiveerd worden. </w:t>
      </w:r>
    </w:p>
    <w:p w:rsidR="00F05A7C" w:rsidRPr="003F0BC5" w:rsidRDefault="003F0BC5" w:rsidP="003F0BC5">
      <w:pPr>
        <w:ind w:left="360" w:firstLine="15"/>
        <w:rPr>
          <w:color w:val="00B050"/>
          <w:sz w:val="24"/>
          <w:szCs w:val="24"/>
        </w:rPr>
      </w:pPr>
      <w:r w:rsidRPr="00582F34">
        <w:rPr>
          <w:color w:val="C0504D" w:themeColor="accent2"/>
          <w:sz w:val="24"/>
          <w:szCs w:val="24"/>
        </w:rPr>
        <w:t xml:space="preserve">Kelly </w:t>
      </w:r>
      <w:r w:rsidRPr="003F0BC5">
        <w:rPr>
          <w:color w:val="00B050"/>
          <w:sz w:val="24"/>
          <w:szCs w:val="24"/>
        </w:rPr>
        <w:t>is verantwoordelijk voor de brieven. Zij zorgt voldoende op voorhand voor een uitnodiging met inschrijfstrook (ook aantal ouders + mogelijkheid om in te tekenen op kinderopvang op de inschrijfstrook zetten).</w:t>
      </w:r>
    </w:p>
    <w:p w:rsidR="003F0BC5" w:rsidRPr="003F0BC5" w:rsidRDefault="003F0BC5" w:rsidP="003F0BC5">
      <w:pPr>
        <w:ind w:left="360" w:firstLine="15"/>
        <w:rPr>
          <w:color w:val="00B050"/>
          <w:sz w:val="24"/>
          <w:szCs w:val="24"/>
        </w:rPr>
      </w:pPr>
      <w:r w:rsidRPr="003F0BC5">
        <w:rPr>
          <w:color w:val="00B050"/>
          <w:sz w:val="24"/>
          <w:szCs w:val="24"/>
        </w:rPr>
        <w:t xml:space="preserve">Wie geen inschrijfstrook indient, wordt door Kelly opgebeld. </w:t>
      </w:r>
    </w:p>
    <w:p w:rsidR="003F0BC5" w:rsidRPr="00E01A00" w:rsidRDefault="00E01A00" w:rsidP="008C0547">
      <w:pPr>
        <w:rPr>
          <w:color w:val="00B050"/>
          <w:sz w:val="24"/>
          <w:szCs w:val="24"/>
        </w:rPr>
      </w:pPr>
      <w:r w:rsidRPr="00E01A00">
        <w:rPr>
          <w:color w:val="00B050"/>
          <w:sz w:val="24"/>
          <w:szCs w:val="24"/>
        </w:rPr>
        <w:t xml:space="preserve">       Eventueel wordt kort voor de activiteit nog een herinneringsbriefje meegegeven. </w:t>
      </w:r>
    </w:p>
    <w:p w:rsidR="003F0BC5" w:rsidRDefault="003F0BC5" w:rsidP="008C0547">
      <w:pPr>
        <w:rPr>
          <w:sz w:val="24"/>
          <w:szCs w:val="24"/>
        </w:rPr>
      </w:pPr>
      <w:r>
        <w:rPr>
          <w:sz w:val="24"/>
          <w:szCs w:val="24"/>
        </w:rPr>
        <w:tab/>
      </w:r>
    </w:p>
    <w:p w:rsidR="000B78B3" w:rsidRPr="009C5918" w:rsidRDefault="009C5918" w:rsidP="009C5918">
      <w:pPr>
        <w:ind w:left="360"/>
        <w:rPr>
          <w:b/>
          <w:sz w:val="24"/>
          <w:szCs w:val="24"/>
        </w:rPr>
      </w:pPr>
      <w:r>
        <w:rPr>
          <w:b/>
          <w:sz w:val="24"/>
          <w:szCs w:val="24"/>
        </w:rPr>
        <w:t>4</w:t>
      </w:r>
      <w:r w:rsidR="000B78B3" w:rsidRPr="009C5918">
        <w:rPr>
          <w:b/>
          <w:sz w:val="24"/>
          <w:szCs w:val="24"/>
        </w:rPr>
        <w:t xml:space="preserve">) TAAKVERDELING: </w:t>
      </w:r>
    </w:p>
    <w:p w:rsidR="000B78B3" w:rsidRPr="003F0BC5" w:rsidRDefault="000B78B3" w:rsidP="009C5918">
      <w:pPr>
        <w:ind w:left="360"/>
        <w:rPr>
          <w:color w:val="00B050"/>
          <w:sz w:val="24"/>
          <w:szCs w:val="24"/>
        </w:rPr>
      </w:pPr>
      <w:r>
        <w:rPr>
          <w:sz w:val="24"/>
          <w:szCs w:val="24"/>
        </w:rPr>
        <w:t>Onthaal van de ouders: wie?, waar?</w:t>
      </w:r>
      <w:r w:rsidR="003F0BC5">
        <w:rPr>
          <w:sz w:val="24"/>
          <w:szCs w:val="24"/>
        </w:rPr>
        <w:t xml:space="preserve"> – </w:t>
      </w:r>
      <w:r w:rsidR="003F0BC5" w:rsidRPr="00582F34">
        <w:rPr>
          <w:color w:val="C0504D" w:themeColor="accent2"/>
          <w:sz w:val="24"/>
          <w:szCs w:val="24"/>
        </w:rPr>
        <w:t>Martine</w:t>
      </w:r>
      <w:r w:rsidR="003F0BC5" w:rsidRPr="003F0BC5">
        <w:rPr>
          <w:color w:val="00B050"/>
          <w:sz w:val="24"/>
          <w:szCs w:val="24"/>
        </w:rPr>
        <w:t xml:space="preserve"> in de mediatheek</w:t>
      </w:r>
      <w:r w:rsidR="003F0BC5">
        <w:rPr>
          <w:sz w:val="24"/>
          <w:szCs w:val="24"/>
        </w:rPr>
        <w:t xml:space="preserve"> </w:t>
      </w:r>
      <w:r w:rsidR="003F0BC5" w:rsidRPr="003F0BC5">
        <w:rPr>
          <w:color w:val="00B050"/>
          <w:sz w:val="24"/>
          <w:szCs w:val="24"/>
        </w:rPr>
        <w:t>met koffie</w:t>
      </w:r>
      <w:r w:rsidR="003F0BC5">
        <w:rPr>
          <w:color w:val="00B050"/>
          <w:sz w:val="24"/>
          <w:szCs w:val="24"/>
        </w:rPr>
        <w:t xml:space="preserve"> en koekjes</w:t>
      </w:r>
      <w:r w:rsidR="003F0BC5" w:rsidRPr="003F0BC5">
        <w:rPr>
          <w:color w:val="00B050"/>
          <w:sz w:val="24"/>
          <w:szCs w:val="24"/>
        </w:rPr>
        <w:t xml:space="preserve">. </w:t>
      </w:r>
    </w:p>
    <w:p w:rsidR="000B78B3" w:rsidRDefault="000B78B3" w:rsidP="009C5918">
      <w:pPr>
        <w:ind w:left="360"/>
        <w:rPr>
          <w:sz w:val="24"/>
          <w:szCs w:val="24"/>
        </w:rPr>
      </w:pPr>
    </w:p>
    <w:p w:rsidR="000B78B3" w:rsidRPr="003F0BC5" w:rsidRDefault="000B78B3" w:rsidP="009C5918">
      <w:pPr>
        <w:ind w:left="360"/>
        <w:rPr>
          <w:color w:val="00B050"/>
          <w:sz w:val="24"/>
          <w:szCs w:val="24"/>
        </w:rPr>
      </w:pPr>
      <w:r w:rsidRPr="00582F34">
        <w:rPr>
          <w:sz w:val="24"/>
          <w:szCs w:val="24"/>
        </w:rPr>
        <w:t xml:space="preserve">De les </w:t>
      </w:r>
      <w:r w:rsidR="003F0BC5" w:rsidRPr="00582F34">
        <w:rPr>
          <w:sz w:val="24"/>
          <w:szCs w:val="24"/>
        </w:rPr>
        <w:t xml:space="preserve">+ uitleg achteraf voor de ouders </w:t>
      </w:r>
      <w:r w:rsidRPr="003F0BC5">
        <w:rPr>
          <w:color w:val="00B050"/>
          <w:sz w:val="24"/>
          <w:szCs w:val="24"/>
        </w:rPr>
        <w:t xml:space="preserve">wordt gegeven door de </w:t>
      </w:r>
      <w:r w:rsidRPr="00582F34">
        <w:rPr>
          <w:color w:val="C0504D" w:themeColor="accent2"/>
          <w:sz w:val="24"/>
          <w:szCs w:val="24"/>
        </w:rPr>
        <w:t>leerkrachten</w:t>
      </w:r>
      <w:r w:rsidRPr="003F0BC5">
        <w:rPr>
          <w:color w:val="00B050"/>
          <w:sz w:val="24"/>
          <w:szCs w:val="24"/>
        </w:rPr>
        <w:t xml:space="preserve"> zelf. </w:t>
      </w:r>
      <w:r w:rsidR="003F0BC5">
        <w:rPr>
          <w:color w:val="00B050"/>
          <w:sz w:val="24"/>
          <w:szCs w:val="24"/>
        </w:rPr>
        <w:t xml:space="preserve">GOK-juf wordt ingeschakeld om de leerlingen na het lesje op de speelplaats op te vangen. </w:t>
      </w:r>
    </w:p>
    <w:p w:rsidR="000B78B3" w:rsidRPr="00582F34" w:rsidRDefault="00582F34" w:rsidP="009C5918">
      <w:pPr>
        <w:ind w:left="360"/>
        <w:rPr>
          <w:color w:val="00B050"/>
          <w:sz w:val="24"/>
          <w:szCs w:val="24"/>
        </w:rPr>
      </w:pPr>
      <w:r w:rsidRPr="00582F34">
        <w:rPr>
          <w:color w:val="00B050"/>
          <w:sz w:val="24"/>
          <w:szCs w:val="24"/>
        </w:rPr>
        <w:t>Bij de uitleg voor ouders kan je:</w:t>
      </w:r>
    </w:p>
    <w:p w:rsidR="00582F34" w:rsidRPr="00582F34" w:rsidRDefault="00582F34" w:rsidP="009C5918">
      <w:pPr>
        <w:ind w:left="360"/>
        <w:rPr>
          <w:color w:val="00B050"/>
          <w:sz w:val="24"/>
          <w:szCs w:val="24"/>
        </w:rPr>
      </w:pPr>
      <w:r w:rsidRPr="00582F34">
        <w:rPr>
          <w:color w:val="00B050"/>
          <w:sz w:val="24"/>
          <w:szCs w:val="24"/>
        </w:rPr>
        <w:t>- Uitleg over de agenda geven</w:t>
      </w:r>
    </w:p>
    <w:p w:rsidR="00582F34" w:rsidRPr="00582F34" w:rsidRDefault="00582F34" w:rsidP="009C5918">
      <w:pPr>
        <w:ind w:left="360"/>
        <w:rPr>
          <w:color w:val="00B050"/>
          <w:sz w:val="24"/>
          <w:szCs w:val="24"/>
        </w:rPr>
      </w:pPr>
      <w:r w:rsidRPr="00582F34">
        <w:rPr>
          <w:color w:val="00B050"/>
          <w:sz w:val="24"/>
          <w:szCs w:val="24"/>
        </w:rPr>
        <w:t>- Tips over hoe thuis werken met de brug geven</w:t>
      </w:r>
    </w:p>
    <w:p w:rsidR="00582F34" w:rsidRPr="00582F34" w:rsidRDefault="00582F34" w:rsidP="009C5918">
      <w:pPr>
        <w:ind w:left="360"/>
        <w:rPr>
          <w:color w:val="00B050"/>
          <w:sz w:val="24"/>
          <w:szCs w:val="24"/>
        </w:rPr>
      </w:pPr>
      <w:r w:rsidRPr="00582F34">
        <w:rPr>
          <w:color w:val="00B050"/>
          <w:sz w:val="24"/>
          <w:szCs w:val="24"/>
        </w:rPr>
        <w:t>- Tips over huiswerk begeleiden algemeen geven</w:t>
      </w:r>
    </w:p>
    <w:p w:rsidR="00582F34" w:rsidRPr="00582F34" w:rsidRDefault="00582F34" w:rsidP="009C5918">
      <w:pPr>
        <w:ind w:left="360"/>
        <w:rPr>
          <w:color w:val="00B050"/>
          <w:sz w:val="24"/>
          <w:szCs w:val="24"/>
        </w:rPr>
      </w:pPr>
      <w:r w:rsidRPr="00582F34">
        <w:rPr>
          <w:color w:val="00B050"/>
          <w:sz w:val="24"/>
          <w:szCs w:val="24"/>
        </w:rPr>
        <w:t>- Concreet aan de slag gaan met materiaal (rekendoosje)</w:t>
      </w:r>
    </w:p>
    <w:p w:rsidR="00582F34" w:rsidRPr="00582F34" w:rsidRDefault="00582F34" w:rsidP="009C5918">
      <w:pPr>
        <w:ind w:left="360"/>
        <w:rPr>
          <w:color w:val="00B050"/>
          <w:sz w:val="24"/>
          <w:szCs w:val="24"/>
        </w:rPr>
      </w:pPr>
      <w:r w:rsidRPr="00582F34">
        <w:rPr>
          <w:color w:val="00B050"/>
          <w:sz w:val="24"/>
          <w:szCs w:val="24"/>
        </w:rPr>
        <w:t>- Het stappenplan met ouders overlopen</w:t>
      </w:r>
    </w:p>
    <w:p w:rsidR="00582F34" w:rsidRPr="00582F34" w:rsidRDefault="00582F34" w:rsidP="009C5918">
      <w:pPr>
        <w:ind w:left="360"/>
        <w:rPr>
          <w:color w:val="00B050"/>
          <w:sz w:val="24"/>
          <w:szCs w:val="24"/>
        </w:rPr>
      </w:pPr>
      <w:r w:rsidRPr="00582F34">
        <w:rPr>
          <w:color w:val="00B050"/>
          <w:sz w:val="24"/>
          <w:szCs w:val="24"/>
        </w:rPr>
        <w:t>- Eens kort evalueren wat ze van het openklasmoment vonden</w:t>
      </w:r>
    </w:p>
    <w:p w:rsidR="00582F34" w:rsidRPr="00582F34" w:rsidRDefault="00582F34" w:rsidP="009C5918">
      <w:pPr>
        <w:ind w:left="360"/>
        <w:rPr>
          <w:color w:val="00B050"/>
          <w:sz w:val="24"/>
          <w:szCs w:val="24"/>
        </w:rPr>
      </w:pPr>
      <w:r w:rsidRPr="00582F34">
        <w:rPr>
          <w:color w:val="00B050"/>
          <w:sz w:val="24"/>
          <w:szCs w:val="24"/>
        </w:rPr>
        <w:t>- …</w:t>
      </w:r>
    </w:p>
    <w:p w:rsidR="00582F34" w:rsidRDefault="00582F34" w:rsidP="009C5918">
      <w:pPr>
        <w:ind w:left="360"/>
        <w:rPr>
          <w:sz w:val="24"/>
          <w:szCs w:val="24"/>
        </w:rPr>
      </w:pPr>
    </w:p>
    <w:p w:rsidR="00582F34" w:rsidRPr="00582F34" w:rsidRDefault="00582F34" w:rsidP="009C5918">
      <w:pPr>
        <w:ind w:left="360"/>
        <w:rPr>
          <w:color w:val="00B050"/>
          <w:sz w:val="24"/>
          <w:szCs w:val="24"/>
        </w:rPr>
      </w:pPr>
      <w:r w:rsidRPr="00582F34">
        <w:rPr>
          <w:color w:val="C0504D" w:themeColor="accent2"/>
          <w:sz w:val="24"/>
          <w:szCs w:val="24"/>
        </w:rPr>
        <w:t xml:space="preserve">De leerkrachten (en Kelly) </w:t>
      </w:r>
      <w:r w:rsidRPr="00582F34">
        <w:rPr>
          <w:color w:val="00B050"/>
          <w:sz w:val="24"/>
          <w:szCs w:val="24"/>
        </w:rPr>
        <w:t xml:space="preserve">zetten op voorhand in elke klas </w:t>
      </w:r>
      <w:r w:rsidRPr="00582F34">
        <w:rPr>
          <w:sz w:val="24"/>
          <w:szCs w:val="24"/>
        </w:rPr>
        <w:t xml:space="preserve">voldoende stoelen </w:t>
      </w:r>
      <w:r w:rsidRPr="00582F34">
        <w:rPr>
          <w:color w:val="00B050"/>
          <w:sz w:val="24"/>
          <w:szCs w:val="24"/>
        </w:rPr>
        <w:t xml:space="preserve">voor ouders klaar. </w:t>
      </w:r>
    </w:p>
    <w:p w:rsidR="00582F34" w:rsidRDefault="00582F34" w:rsidP="009C5918">
      <w:pPr>
        <w:ind w:left="360"/>
        <w:rPr>
          <w:sz w:val="24"/>
          <w:szCs w:val="24"/>
        </w:rPr>
      </w:pPr>
    </w:p>
    <w:p w:rsidR="00582F34" w:rsidRPr="00582F34" w:rsidRDefault="00582F34" w:rsidP="009C5918">
      <w:pPr>
        <w:ind w:left="360"/>
        <w:rPr>
          <w:sz w:val="24"/>
          <w:szCs w:val="24"/>
        </w:rPr>
      </w:pPr>
      <w:r w:rsidRPr="00582F34">
        <w:rPr>
          <w:color w:val="C0504D" w:themeColor="accent2"/>
          <w:sz w:val="24"/>
          <w:szCs w:val="24"/>
        </w:rPr>
        <w:t>Kelly</w:t>
      </w:r>
      <w:r w:rsidRPr="00582F34">
        <w:rPr>
          <w:color w:val="00B050"/>
          <w:sz w:val="24"/>
          <w:szCs w:val="24"/>
        </w:rPr>
        <w:t xml:space="preserve"> zorgt voor voldoende </w:t>
      </w:r>
      <w:r w:rsidR="00E01A00">
        <w:rPr>
          <w:sz w:val="24"/>
          <w:szCs w:val="24"/>
        </w:rPr>
        <w:t xml:space="preserve">koffie </w:t>
      </w:r>
      <w:r w:rsidR="00E01A00" w:rsidRPr="00E01A00">
        <w:rPr>
          <w:color w:val="00B050"/>
          <w:sz w:val="24"/>
          <w:szCs w:val="24"/>
        </w:rPr>
        <w:t xml:space="preserve">in de mediatheek. </w:t>
      </w:r>
    </w:p>
    <w:p w:rsidR="00582F34" w:rsidRDefault="00582F34" w:rsidP="009C5918">
      <w:pPr>
        <w:ind w:left="360"/>
        <w:rPr>
          <w:sz w:val="24"/>
          <w:szCs w:val="24"/>
        </w:rPr>
      </w:pPr>
    </w:p>
    <w:p w:rsidR="000B78B3" w:rsidRDefault="000B78B3" w:rsidP="009C5918">
      <w:pPr>
        <w:ind w:left="360"/>
        <w:rPr>
          <w:sz w:val="24"/>
          <w:szCs w:val="24"/>
        </w:rPr>
      </w:pPr>
      <w:r>
        <w:rPr>
          <w:sz w:val="24"/>
          <w:szCs w:val="24"/>
        </w:rPr>
        <w:t>Materiaal maken dat aan de ouders wordt meegegeven: Wat? Wie maakt het?</w:t>
      </w:r>
    </w:p>
    <w:p w:rsidR="000B78B3" w:rsidRPr="00582F34" w:rsidRDefault="00582F34" w:rsidP="009C5918">
      <w:pPr>
        <w:ind w:left="360"/>
        <w:rPr>
          <w:color w:val="00B050"/>
          <w:sz w:val="24"/>
          <w:szCs w:val="24"/>
        </w:rPr>
      </w:pPr>
      <w:r>
        <w:rPr>
          <w:color w:val="00B050"/>
          <w:sz w:val="24"/>
          <w:szCs w:val="24"/>
        </w:rPr>
        <w:t xml:space="preserve">- </w:t>
      </w:r>
      <w:r w:rsidRPr="00582F34">
        <w:rPr>
          <w:color w:val="C0504D" w:themeColor="accent2"/>
          <w:sz w:val="24"/>
          <w:szCs w:val="24"/>
        </w:rPr>
        <w:t>Kim</w:t>
      </w:r>
      <w:r w:rsidRPr="00582F34">
        <w:rPr>
          <w:color w:val="00B050"/>
          <w:sz w:val="24"/>
          <w:szCs w:val="24"/>
        </w:rPr>
        <w:t xml:space="preserve"> maakt een stappenplan om aan de ouders uit te delen. Ook ouders die niet aanwezig kunnen zijn, krijgen dit stappenplan. </w:t>
      </w:r>
    </w:p>
    <w:p w:rsidR="00582F34" w:rsidRPr="00582F34" w:rsidRDefault="00582F34" w:rsidP="00582F34">
      <w:pPr>
        <w:ind w:left="360"/>
        <w:rPr>
          <w:color w:val="00B050"/>
          <w:sz w:val="24"/>
          <w:szCs w:val="24"/>
        </w:rPr>
      </w:pPr>
      <w:r w:rsidRPr="00582F34">
        <w:rPr>
          <w:color w:val="00B050"/>
          <w:sz w:val="24"/>
          <w:szCs w:val="24"/>
        </w:rPr>
        <w:t xml:space="preserve">- </w:t>
      </w:r>
      <w:r w:rsidRPr="00582F34">
        <w:rPr>
          <w:color w:val="C0504D" w:themeColor="accent2"/>
          <w:sz w:val="24"/>
          <w:szCs w:val="24"/>
        </w:rPr>
        <w:t xml:space="preserve">Elke leerkracht </w:t>
      </w:r>
      <w:r w:rsidRPr="00582F34">
        <w:rPr>
          <w:color w:val="00B050"/>
          <w:sz w:val="24"/>
          <w:szCs w:val="24"/>
        </w:rPr>
        <w:t xml:space="preserve">maakt samen met de kinderen een rekenflapkaft voor thuis (zoals een rekendoosje) – met een A5-flapkast, </w:t>
      </w:r>
      <w:proofErr w:type="spellStart"/>
      <w:r w:rsidRPr="00582F34">
        <w:rPr>
          <w:color w:val="00B050"/>
          <w:sz w:val="24"/>
          <w:szCs w:val="24"/>
        </w:rPr>
        <w:t>velcro</w:t>
      </w:r>
      <w:proofErr w:type="spellEnd"/>
      <w:r w:rsidRPr="00582F34">
        <w:rPr>
          <w:color w:val="00B050"/>
          <w:sz w:val="24"/>
          <w:szCs w:val="24"/>
        </w:rPr>
        <w:t xml:space="preserve"> en eenvoudige figuurtjes. </w:t>
      </w:r>
    </w:p>
    <w:p w:rsidR="009C5918" w:rsidRDefault="00582F34" w:rsidP="00582F34">
      <w:pPr>
        <w:ind w:firstLine="360"/>
        <w:rPr>
          <w:sz w:val="24"/>
          <w:szCs w:val="24"/>
        </w:rPr>
      </w:pPr>
      <w:r>
        <w:rPr>
          <w:sz w:val="24"/>
          <w:szCs w:val="24"/>
        </w:rPr>
        <w:t xml:space="preserve"> </w:t>
      </w:r>
    </w:p>
    <w:p w:rsidR="009C5918" w:rsidRPr="009C5918" w:rsidRDefault="009C5918" w:rsidP="009C5918">
      <w:pPr>
        <w:ind w:left="360"/>
        <w:rPr>
          <w:b/>
          <w:sz w:val="24"/>
          <w:szCs w:val="24"/>
        </w:rPr>
      </w:pPr>
      <w:r>
        <w:rPr>
          <w:b/>
          <w:sz w:val="24"/>
          <w:szCs w:val="24"/>
        </w:rPr>
        <w:t>5</w:t>
      </w:r>
      <w:r w:rsidRPr="009C5918">
        <w:rPr>
          <w:b/>
          <w:sz w:val="24"/>
          <w:szCs w:val="24"/>
        </w:rPr>
        <w:t>) VARIA:</w:t>
      </w:r>
    </w:p>
    <w:p w:rsidR="009C5918" w:rsidRDefault="009C5918" w:rsidP="009C5918">
      <w:pPr>
        <w:ind w:left="360"/>
        <w:rPr>
          <w:sz w:val="24"/>
          <w:szCs w:val="24"/>
        </w:rPr>
      </w:pPr>
      <w:r>
        <w:rPr>
          <w:sz w:val="24"/>
          <w:szCs w:val="24"/>
        </w:rPr>
        <w:t>Wordt er kinderopvang voorzien?</w:t>
      </w:r>
    </w:p>
    <w:p w:rsidR="009C5918" w:rsidRPr="00582F34" w:rsidRDefault="00582F34" w:rsidP="009C5918">
      <w:pPr>
        <w:ind w:left="360"/>
        <w:rPr>
          <w:color w:val="00B050"/>
          <w:sz w:val="24"/>
          <w:szCs w:val="24"/>
        </w:rPr>
      </w:pPr>
      <w:r w:rsidRPr="00582F34">
        <w:rPr>
          <w:color w:val="C0504D" w:themeColor="accent2"/>
          <w:sz w:val="24"/>
          <w:szCs w:val="24"/>
        </w:rPr>
        <w:t xml:space="preserve">Martine </w:t>
      </w:r>
      <w:r w:rsidRPr="00582F34">
        <w:rPr>
          <w:color w:val="00B050"/>
          <w:sz w:val="24"/>
          <w:szCs w:val="24"/>
        </w:rPr>
        <w:t xml:space="preserve">bekijkt of er op dat momenten </w:t>
      </w:r>
      <w:r>
        <w:rPr>
          <w:color w:val="00B050"/>
          <w:sz w:val="24"/>
          <w:szCs w:val="24"/>
        </w:rPr>
        <w:t xml:space="preserve">studenten ter beschikking zijn en laat hieromtrent nog iets weten aan Kelly. </w:t>
      </w:r>
    </w:p>
    <w:p w:rsidR="00582F34" w:rsidRDefault="00582F34" w:rsidP="009C5918">
      <w:pPr>
        <w:ind w:left="360"/>
        <w:rPr>
          <w:sz w:val="24"/>
          <w:szCs w:val="24"/>
        </w:rPr>
      </w:pPr>
    </w:p>
    <w:p w:rsidR="009C5918" w:rsidRDefault="009C5918" w:rsidP="009C5918">
      <w:pPr>
        <w:ind w:left="360"/>
        <w:rPr>
          <w:sz w:val="24"/>
          <w:szCs w:val="24"/>
        </w:rPr>
      </w:pPr>
      <w:r>
        <w:rPr>
          <w:sz w:val="24"/>
          <w:szCs w:val="24"/>
        </w:rPr>
        <w:t>Krijgen de ouders die niet kunnen komen de informatie mee op papier?</w:t>
      </w:r>
    </w:p>
    <w:p w:rsidR="000B78B3" w:rsidRDefault="00582F34" w:rsidP="000B78B3">
      <w:pPr>
        <w:rPr>
          <w:sz w:val="24"/>
          <w:szCs w:val="24"/>
        </w:rPr>
      </w:pPr>
      <w:r w:rsidRPr="00582F34">
        <w:rPr>
          <w:color w:val="00B050"/>
          <w:sz w:val="24"/>
          <w:szCs w:val="24"/>
        </w:rPr>
        <w:t xml:space="preserve">       Ja</w:t>
      </w:r>
    </w:p>
    <w:p w:rsidR="000B78B3" w:rsidRPr="000B623F" w:rsidRDefault="000B78B3" w:rsidP="008C0547">
      <w:pPr>
        <w:rPr>
          <w:sz w:val="24"/>
          <w:szCs w:val="24"/>
        </w:rPr>
      </w:pPr>
    </w:p>
    <w:sectPr w:rsidR="000B78B3" w:rsidRPr="000B623F" w:rsidSect="00C226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190A"/>
    <w:multiLevelType w:val="hybridMultilevel"/>
    <w:tmpl w:val="1F38EA6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47"/>
    <w:rsid w:val="000B623F"/>
    <w:rsid w:val="000B78B3"/>
    <w:rsid w:val="0010784A"/>
    <w:rsid w:val="00361882"/>
    <w:rsid w:val="003F0BC5"/>
    <w:rsid w:val="00424E91"/>
    <w:rsid w:val="00582F34"/>
    <w:rsid w:val="00834085"/>
    <w:rsid w:val="008A6CC1"/>
    <w:rsid w:val="008C0547"/>
    <w:rsid w:val="009A4418"/>
    <w:rsid w:val="009C5918"/>
    <w:rsid w:val="00AA1A36"/>
    <w:rsid w:val="00AC4D64"/>
    <w:rsid w:val="00B825B3"/>
    <w:rsid w:val="00C07F2E"/>
    <w:rsid w:val="00C2269E"/>
    <w:rsid w:val="00DF7051"/>
    <w:rsid w:val="00E01A00"/>
    <w:rsid w:val="00F05A7C"/>
    <w:rsid w:val="00F70E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226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C054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jstalinea">
    <w:name w:val="List Paragraph"/>
    <w:basedOn w:val="Standaard"/>
    <w:uiPriority w:val="34"/>
    <w:qFormat/>
    <w:rsid w:val="009C5918"/>
    <w:pPr>
      <w:ind w:left="720"/>
      <w:contextualSpacing/>
    </w:pPr>
  </w:style>
  <w:style w:type="paragraph" w:styleId="Ballontekst">
    <w:name w:val="Balloon Text"/>
    <w:basedOn w:val="Standaard"/>
    <w:link w:val="BallontekstChar"/>
    <w:uiPriority w:val="99"/>
    <w:semiHidden/>
    <w:unhideWhenUsed/>
    <w:rsid w:val="00F70E01"/>
    <w:rPr>
      <w:rFonts w:ascii="Tahoma" w:hAnsi="Tahoma" w:cs="Tahoma"/>
      <w:sz w:val="16"/>
      <w:szCs w:val="16"/>
    </w:rPr>
  </w:style>
  <w:style w:type="character" w:customStyle="1" w:styleId="BallontekstChar">
    <w:name w:val="Ballontekst Char"/>
    <w:basedOn w:val="Standaardalinea-lettertype"/>
    <w:link w:val="Ballontekst"/>
    <w:uiPriority w:val="99"/>
    <w:semiHidden/>
    <w:rsid w:val="00F70E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226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C054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jstalinea">
    <w:name w:val="List Paragraph"/>
    <w:basedOn w:val="Standaard"/>
    <w:uiPriority w:val="34"/>
    <w:qFormat/>
    <w:rsid w:val="009C5918"/>
    <w:pPr>
      <w:ind w:left="720"/>
      <w:contextualSpacing/>
    </w:pPr>
  </w:style>
  <w:style w:type="paragraph" w:styleId="Ballontekst">
    <w:name w:val="Balloon Text"/>
    <w:basedOn w:val="Standaard"/>
    <w:link w:val="BallontekstChar"/>
    <w:uiPriority w:val="99"/>
    <w:semiHidden/>
    <w:unhideWhenUsed/>
    <w:rsid w:val="00F70E01"/>
    <w:rPr>
      <w:rFonts w:ascii="Tahoma" w:hAnsi="Tahoma" w:cs="Tahoma"/>
      <w:sz w:val="16"/>
      <w:szCs w:val="16"/>
    </w:rPr>
  </w:style>
  <w:style w:type="character" w:customStyle="1" w:styleId="BallontekstChar">
    <w:name w:val="Ballontekst Char"/>
    <w:basedOn w:val="Standaardalinea-lettertype"/>
    <w:link w:val="Ballontekst"/>
    <w:uiPriority w:val="99"/>
    <w:semiHidden/>
    <w:rsid w:val="00F70E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D11F5967</Template>
  <TotalTime>1</TotalTime>
  <Pages>2</Pages>
  <Words>660</Words>
  <Characters>3631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kelly.vankerckhove</dc:creator>
  <cp:lastModifiedBy>Nicole Formesyn</cp:lastModifiedBy>
  <cp:revision>3</cp:revision>
  <cp:lastPrinted>2013-01-22T17:14:00Z</cp:lastPrinted>
  <dcterms:created xsi:type="dcterms:W3CDTF">2013-01-22T17:15:00Z</dcterms:created>
  <dcterms:modified xsi:type="dcterms:W3CDTF">2013-01-22T17:23:00Z</dcterms:modified>
</cp:coreProperties>
</file>