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BC" w:rsidRDefault="003C02BC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Wij werken voor Samenlevingsopbouw Oost-Vlaanderen.</w:t>
      </w:r>
    </w:p>
    <w:p w:rsidR="00C24AEF" w:rsidRDefault="003C02BC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Dat is een organisatie die rond armoede werkt en allerlei zaken waar mensen die arm zijn problemen mee kunnen hebben: werk zoeken, de rekeningen op school, </w:t>
      </w:r>
      <w:r w:rsidR="00C24AEF">
        <w:rPr>
          <w:rFonts w:cstheme="minorHAnsi"/>
          <w:sz w:val="20"/>
          <w:szCs w:val="20"/>
        </w:rPr>
        <w:t xml:space="preserve">als er weinig ruimte is om te spelen in de buurt waar ze wonen, … </w:t>
      </w:r>
    </w:p>
    <w:p w:rsidR="002E4899" w:rsidRDefault="002E4899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Elk jaar doen we ook iets op 17 oktober</w:t>
      </w:r>
      <w:r w:rsidR="000D4E79">
        <w:rPr>
          <w:rFonts w:cstheme="minorHAnsi"/>
          <w:sz w:val="20"/>
          <w:szCs w:val="20"/>
        </w:rPr>
        <w:t xml:space="preserve">, samen met andere organisaties, want op </w:t>
      </w:r>
      <w:r>
        <w:rPr>
          <w:rFonts w:cstheme="minorHAnsi"/>
          <w:sz w:val="20"/>
          <w:szCs w:val="20"/>
        </w:rPr>
        <w:t>17 oktober is</w:t>
      </w:r>
      <w:r w:rsidR="000D4E79">
        <w:rPr>
          <w:rFonts w:cstheme="minorHAnsi"/>
          <w:sz w:val="20"/>
          <w:szCs w:val="20"/>
        </w:rPr>
        <w:t xml:space="preserve"> het</w:t>
      </w:r>
      <w:r>
        <w:rPr>
          <w:rFonts w:cstheme="minorHAnsi"/>
          <w:sz w:val="20"/>
          <w:szCs w:val="20"/>
        </w:rPr>
        <w:t xml:space="preserve"> de </w:t>
      </w:r>
      <w:proofErr w:type="spellStart"/>
      <w:r>
        <w:rPr>
          <w:rFonts w:cstheme="minorHAnsi"/>
          <w:sz w:val="20"/>
          <w:szCs w:val="20"/>
        </w:rPr>
        <w:t>Werelddag</w:t>
      </w:r>
      <w:proofErr w:type="spellEnd"/>
      <w:r>
        <w:rPr>
          <w:rFonts w:cstheme="minorHAnsi"/>
          <w:sz w:val="20"/>
          <w:szCs w:val="20"/>
        </w:rPr>
        <w:t xml:space="preserve"> van Verzet tegen Armoede.</w:t>
      </w:r>
      <w:r w:rsidR="000D4E79">
        <w:rPr>
          <w:rFonts w:cstheme="minorHAnsi"/>
          <w:sz w:val="20"/>
          <w:szCs w:val="20"/>
        </w:rPr>
        <w:t xml:space="preserve"> Op een ‘dag van … ‘ zetten we iets in de kijker. Bijvoorbeeld:</w:t>
      </w:r>
    </w:p>
    <w:p w:rsidR="002E4899" w:rsidRPr="000D4E79" w:rsidRDefault="002E4899" w:rsidP="000D4E79">
      <w:pPr>
        <w:pStyle w:val="Lijstalinea"/>
        <w:numPr>
          <w:ilvl w:val="0"/>
          <w:numId w:val="1"/>
        </w:numPr>
        <w:rPr>
          <w:rFonts w:cstheme="minorHAnsi"/>
          <w:sz w:val="20"/>
          <w:szCs w:val="20"/>
        </w:rPr>
      </w:pPr>
      <w:r w:rsidRPr="000D4E79">
        <w:rPr>
          <w:rFonts w:cstheme="minorHAnsi"/>
          <w:sz w:val="20"/>
          <w:szCs w:val="20"/>
        </w:rPr>
        <w:t>16 februari: dikke truien-dag</w:t>
      </w:r>
    </w:p>
    <w:p w:rsidR="002E4899" w:rsidRPr="000D4E79" w:rsidRDefault="002E4899" w:rsidP="000D4E79">
      <w:pPr>
        <w:pStyle w:val="Lijstalinea"/>
        <w:numPr>
          <w:ilvl w:val="0"/>
          <w:numId w:val="1"/>
        </w:numPr>
        <w:rPr>
          <w:rFonts w:cstheme="minorHAnsi"/>
          <w:sz w:val="20"/>
          <w:szCs w:val="20"/>
        </w:rPr>
      </w:pPr>
      <w:r w:rsidRPr="000D4E79">
        <w:rPr>
          <w:rFonts w:cstheme="minorHAnsi"/>
          <w:sz w:val="20"/>
          <w:szCs w:val="20"/>
        </w:rPr>
        <w:t>2 april: internationale dag tegen pesten</w:t>
      </w:r>
    </w:p>
    <w:p w:rsidR="002E4899" w:rsidRDefault="002E4899" w:rsidP="000D4E79">
      <w:pPr>
        <w:pStyle w:val="Lijstalinea"/>
        <w:numPr>
          <w:ilvl w:val="0"/>
          <w:numId w:val="1"/>
        </w:numPr>
        <w:rPr>
          <w:rFonts w:cstheme="minorHAnsi"/>
          <w:sz w:val="20"/>
          <w:szCs w:val="20"/>
        </w:rPr>
      </w:pPr>
      <w:r w:rsidRPr="000D4E79">
        <w:rPr>
          <w:rFonts w:cstheme="minorHAnsi"/>
          <w:sz w:val="20"/>
          <w:szCs w:val="20"/>
        </w:rPr>
        <w:t>5 oktober: dag van de leraar</w:t>
      </w:r>
    </w:p>
    <w:p w:rsidR="004D6DA7" w:rsidRDefault="000D4E79" w:rsidP="000D4E79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Zo willen wij elk jaar op 17 oktober vragen om niet te vergeten dat er heel wat mensen zijn die a</w:t>
      </w:r>
      <w:r w:rsidR="004D6DA7">
        <w:rPr>
          <w:rFonts w:cstheme="minorHAnsi"/>
          <w:sz w:val="20"/>
          <w:szCs w:val="20"/>
        </w:rPr>
        <w:t>rm zijn. Dit jaar gaan we op die dag op stap met zoveel mogelijk scholen uit Sint-Niklaas. We nemen witte lakens mee, omdat het symbool van deze dag een wit laken is, net zoals andere symbolen:</w:t>
      </w:r>
    </w:p>
    <w:p w:rsidR="004D6DA7" w:rsidRDefault="00D34AEF" w:rsidP="004D6DA7">
      <w:pPr>
        <w:pStyle w:val="Lijstalinea"/>
        <w:numPr>
          <w:ilvl w:val="0"/>
          <w:numId w:val="2"/>
        </w:numPr>
        <w:rPr>
          <w:rFonts w:cstheme="minorHAnsi"/>
          <w:sz w:val="20"/>
          <w:szCs w:val="20"/>
        </w:rPr>
      </w:pPr>
      <w:bookmarkStart w:id="0" w:name="_GoBack"/>
      <w:r w:rsidRPr="004D6DA7">
        <w:rPr>
          <w:rFonts w:cstheme="minorHAnsi"/>
          <w:noProof/>
          <w:sz w:val="20"/>
          <w:szCs w:val="20"/>
          <w:lang w:eastAsia="nl-BE"/>
        </w:rPr>
        <w:drawing>
          <wp:anchor distT="0" distB="0" distL="114300" distR="114300" simplePos="0" relativeHeight="251658240" behindDoc="0" locked="0" layoutInCell="1" allowOverlap="1" wp14:anchorId="13330FE0" wp14:editId="28F4C9D6">
            <wp:simplePos x="0" y="0"/>
            <wp:positionH relativeFrom="column">
              <wp:posOffset>2819400</wp:posOffset>
            </wp:positionH>
            <wp:positionV relativeFrom="paragraph">
              <wp:posOffset>57785</wp:posOffset>
            </wp:positionV>
            <wp:extent cx="931545" cy="1128395"/>
            <wp:effectExtent l="0" t="0" r="1905" b="0"/>
            <wp:wrapSquare wrapText="bothSides"/>
            <wp:docPr id="5" name="Tijdelijke aanduiding voor inhoud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ijdelijke aanduiding voor inhoud 4"/>
                    <pic:cNvPicPr>
                      <a:picLocks noGrp="1"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545" cy="1128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D6DA7">
        <w:rPr>
          <w:rFonts w:cstheme="minorHAnsi"/>
          <w:sz w:val="20"/>
          <w:szCs w:val="20"/>
        </w:rPr>
        <w:t>Kerk: kruisje</w:t>
      </w:r>
    </w:p>
    <w:p w:rsidR="004D6DA7" w:rsidRPr="004D6DA7" w:rsidRDefault="004D6DA7" w:rsidP="004D6DA7">
      <w:pPr>
        <w:pStyle w:val="Lijstalinea"/>
        <w:numPr>
          <w:ilvl w:val="0"/>
          <w:numId w:val="2"/>
        </w:numPr>
        <w:rPr>
          <w:rFonts w:cstheme="minorHAnsi"/>
          <w:sz w:val="20"/>
          <w:szCs w:val="20"/>
          <w:lang w:val="en-US"/>
        </w:rPr>
      </w:pPr>
      <w:r w:rsidRPr="004D6DA7">
        <w:rPr>
          <w:rFonts w:cstheme="minorHAnsi"/>
          <w:sz w:val="20"/>
          <w:szCs w:val="20"/>
          <w:lang w:val="en-US"/>
        </w:rPr>
        <w:t xml:space="preserve">School: logo school of </w:t>
      </w:r>
      <w:proofErr w:type="spellStart"/>
      <w:r w:rsidRPr="004D6DA7">
        <w:rPr>
          <w:rFonts w:cstheme="minorHAnsi"/>
          <w:sz w:val="20"/>
          <w:szCs w:val="20"/>
          <w:lang w:val="en-US"/>
        </w:rPr>
        <w:t>klas</w:t>
      </w:r>
      <w:proofErr w:type="spellEnd"/>
    </w:p>
    <w:p w:rsidR="004D6DA7" w:rsidRPr="004D6DA7" w:rsidRDefault="004D6DA7" w:rsidP="004D6DA7">
      <w:pPr>
        <w:pStyle w:val="Lijstalinea"/>
        <w:numPr>
          <w:ilvl w:val="0"/>
          <w:numId w:val="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Chiro</w:t>
      </w:r>
    </w:p>
    <w:p w:rsidR="004D6DA7" w:rsidRDefault="004D6DA7" w:rsidP="000D4E79">
      <w:pPr>
        <w:rPr>
          <w:rFonts w:cstheme="minorHAnsi"/>
          <w:sz w:val="20"/>
          <w:szCs w:val="20"/>
        </w:rPr>
      </w:pPr>
    </w:p>
    <w:p w:rsidR="00CD66FC" w:rsidRDefault="00CD66FC" w:rsidP="000D4E79">
      <w:pPr>
        <w:rPr>
          <w:rFonts w:cstheme="minorHAnsi"/>
          <w:sz w:val="20"/>
          <w:szCs w:val="20"/>
        </w:rPr>
      </w:pPr>
    </w:p>
    <w:p w:rsidR="00CD66FC" w:rsidRPr="00CD66FC" w:rsidRDefault="00CD66FC" w:rsidP="00CD66FC">
      <w:pPr>
        <w:ind w:left="2832" w:firstLine="708"/>
        <w:rPr>
          <w:rFonts w:cstheme="minorHAnsi"/>
          <w:sz w:val="14"/>
          <w:szCs w:val="20"/>
        </w:rPr>
      </w:pPr>
      <w:r w:rsidRPr="00CD66FC">
        <w:rPr>
          <w:rFonts w:cstheme="minorHAnsi"/>
          <w:sz w:val="14"/>
          <w:szCs w:val="20"/>
        </w:rPr>
        <w:t>Bron: http://thomas.theo.kuleuven.be/images/IDGP/prvftp/54-laken_oproep_jpeg.jpg</w:t>
      </w:r>
    </w:p>
    <w:p w:rsidR="00CD66FC" w:rsidRPr="000D4E79" w:rsidRDefault="00CD66FC" w:rsidP="00CD66FC">
      <w:pPr>
        <w:ind w:left="2124"/>
        <w:rPr>
          <w:rFonts w:cstheme="minorHAnsi"/>
          <w:sz w:val="20"/>
          <w:szCs w:val="20"/>
        </w:rPr>
      </w:pPr>
    </w:p>
    <w:sectPr w:rsidR="00CD66FC" w:rsidRPr="000D4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822A0"/>
    <w:multiLevelType w:val="hybridMultilevel"/>
    <w:tmpl w:val="1DEEB7C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4864E6"/>
    <w:multiLevelType w:val="hybridMultilevel"/>
    <w:tmpl w:val="439AD8A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453"/>
    <w:rsid w:val="000D4E79"/>
    <w:rsid w:val="002E4899"/>
    <w:rsid w:val="003C02BC"/>
    <w:rsid w:val="004D6DA7"/>
    <w:rsid w:val="006022A4"/>
    <w:rsid w:val="007A4EC5"/>
    <w:rsid w:val="008B2453"/>
    <w:rsid w:val="00B71779"/>
    <w:rsid w:val="00C24AEF"/>
    <w:rsid w:val="00CD66FC"/>
    <w:rsid w:val="00D3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D4E7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D6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D6D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D4E7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D6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D6D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684DAE72</Template>
  <TotalTime>14</TotalTime>
  <Pages>1</Pages>
  <Words>153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Linde Stael</cp:lastModifiedBy>
  <cp:revision>10</cp:revision>
  <dcterms:created xsi:type="dcterms:W3CDTF">2013-07-29T10:18:00Z</dcterms:created>
  <dcterms:modified xsi:type="dcterms:W3CDTF">2014-11-24T14:01:00Z</dcterms:modified>
</cp:coreProperties>
</file>